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7" w:rsidRPr="00966B71" w:rsidRDefault="00966B71" w:rsidP="00966B71">
      <w:pPr>
        <w:spacing w:after="100"/>
        <w:jc w:val="center"/>
        <w:rPr>
          <w:sz w:val="36"/>
          <w:szCs w:val="36"/>
        </w:rPr>
      </w:pPr>
      <w:r w:rsidRPr="00966B71">
        <w:rPr>
          <w:sz w:val="36"/>
          <w:szCs w:val="36"/>
        </w:rPr>
        <w:t>TEMA 9</w:t>
      </w:r>
    </w:p>
    <w:p w:rsidR="00724BF7" w:rsidRDefault="00966B71">
      <w:pPr>
        <w:spacing w:after="100"/>
      </w:pPr>
      <w:r>
        <w:rPr>
          <w:b/>
          <w:i/>
          <w:iCs/>
          <w:u w:val="single"/>
        </w:rPr>
        <w:t>Ejercicio nº 1.-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  <w:jc w:val="both"/>
      </w:pPr>
      <w:r>
        <w:rPr>
          <w:b/>
        </w:rPr>
        <w:t>Asocia el término a su definición correspondiente:</w:t>
      </w:r>
    </w:p>
    <w:p w:rsidR="00724BF7" w:rsidRDefault="00966B71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49"/>
        <w:gridCol w:w="299"/>
        <w:gridCol w:w="5362"/>
      </w:tblGrid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1. Nacionalcatolicismo</w:t>
            </w:r>
          </w:p>
        </w:tc>
        <w:tc>
          <w:tcPr>
            <w:tcW w:w="225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35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a) Organismo único de gobierno del régimen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2. Tradicionalismo</w:t>
            </w:r>
          </w:p>
        </w:tc>
        <w:tc>
          <w:tcPr>
            <w:tcW w:w="225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35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b) Ideología política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3. Fascismo</w:t>
            </w:r>
          </w:p>
        </w:tc>
        <w:tc>
          <w:tcPr>
            <w:tcW w:w="225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35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c) Colaboración Iglesia-Estado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4. Movimiento Nacional</w:t>
            </w:r>
          </w:p>
        </w:tc>
        <w:tc>
          <w:tcPr>
            <w:tcW w:w="225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35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 xml:space="preserve">d) Época de los </w:t>
            </w:r>
            <w:proofErr w:type="spellStart"/>
            <w:r>
              <w:rPr>
                <w:b/>
              </w:rPr>
              <w:t>Austrias</w:t>
            </w:r>
            <w:proofErr w:type="spellEnd"/>
          </w:p>
        </w:tc>
      </w:tr>
    </w:tbl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</w:pPr>
      <w:r>
        <w:rPr>
          <w:b/>
          <w:i/>
          <w:iCs/>
          <w:u w:val="single"/>
        </w:rPr>
        <w:t>Ejercicio nº 2.-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</w:pPr>
      <w:r>
        <w:rPr>
          <w:b/>
        </w:rPr>
        <w:t>Relaciona las siguientes columnas:</w:t>
      </w:r>
    </w:p>
    <w:p w:rsidR="00724BF7" w:rsidRDefault="00966B7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221"/>
        <w:gridCol w:w="613"/>
        <w:gridCol w:w="5176"/>
      </w:tblGrid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1. Ley de Cortes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a) Sistema para cubrir el vacío legal en ausencia de constitución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2. Ley de Sucesión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b) Declaración de derechos y deberes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3. Ley de Principios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c) Restableció las Cortes con carácter consultivo del Movimiento Nacional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4. Fuero de los Españoles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d) Convirtió a España en un reino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5. Leyes Fundamentales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e) Sintetizaba los principales aspectos a cumplir</w:t>
            </w:r>
          </w:p>
        </w:tc>
      </w:tr>
    </w:tbl>
    <w:p w:rsidR="00724BF7" w:rsidRDefault="00966B71">
      <w:pPr>
        <w:spacing w:after="100"/>
      </w:pPr>
      <w:r>
        <w:t> 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</w:pPr>
      <w:r>
        <w:rPr>
          <w:b/>
          <w:i/>
          <w:iCs/>
          <w:u w:val="single"/>
        </w:rPr>
        <w:t>Ejercicio nº 3.-</w:t>
      </w:r>
    </w:p>
    <w:p w:rsidR="00724BF7" w:rsidRDefault="00966B71">
      <w:pPr>
        <w:spacing w:after="100"/>
      </w:pPr>
      <w:r>
        <w:t> </w:t>
      </w:r>
    </w:p>
    <w:p w:rsidR="00724BF7" w:rsidRDefault="00966B71">
      <w:pPr>
        <w:spacing w:after="100"/>
      </w:pPr>
      <w:r>
        <w:rPr>
          <w:b/>
        </w:rPr>
        <w:t>Identifica las siguientes siglas:</w:t>
      </w:r>
    </w:p>
    <w:p w:rsidR="00724BF7" w:rsidRDefault="00966B71">
      <w:pPr>
        <w:spacing w:after="100"/>
      </w:pPr>
      <w:r>
        <w:t> </w:t>
      </w:r>
    </w:p>
    <w:p w:rsidR="00724BF7" w:rsidRPr="00966B71" w:rsidRDefault="00966B71">
      <w:pPr>
        <w:spacing w:after="100"/>
        <w:rPr>
          <w:lang w:val="en-US"/>
        </w:rPr>
      </w:pPr>
      <w:r w:rsidRPr="00966B71">
        <w:rPr>
          <w:b/>
          <w:lang w:val="en-US"/>
        </w:rPr>
        <w:t>a) CCOO.</w:t>
      </w:r>
    </w:p>
    <w:p w:rsidR="00724BF7" w:rsidRPr="00966B71" w:rsidRDefault="00966B71">
      <w:pPr>
        <w:spacing w:after="100"/>
        <w:rPr>
          <w:lang w:val="en-US"/>
        </w:rPr>
      </w:pPr>
      <w:r w:rsidRPr="00966B71">
        <w:rPr>
          <w:b/>
          <w:lang w:val="en-US"/>
        </w:rPr>
        <w:t>b) UGT.</w:t>
      </w:r>
    </w:p>
    <w:p w:rsidR="00724BF7" w:rsidRPr="00966B71" w:rsidRDefault="00966B71">
      <w:pPr>
        <w:spacing w:after="100"/>
        <w:rPr>
          <w:lang w:val="en-US"/>
        </w:rPr>
      </w:pPr>
      <w:r w:rsidRPr="00966B71">
        <w:rPr>
          <w:b/>
          <w:lang w:val="en-US"/>
        </w:rPr>
        <w:t>c) PSOE.</w:t>
      </w:r>
    </w:p>
    <w:p w:rsidR="00724BF7" w:rsidRDefault="00966B71">
      <w:pPr>
        <w:spacing w:after="100"/>
      </w:pPr>
      <w:r>
        <w:rPr>
          <w:b/>
        </w:rPr>
        <w:t>d) PCE.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  <w:jc w:val="both"/>
      </w:pPr>
      <w:r>
        <w:lastRenderedPageBreak/>
        <w:t> </w:t>
      </w:r>
    </w:p>
    <w:p w:rsidR="00724BF7" w:rsidRDefault="00966B71">
      <w:pPr>
        <w:spacing w:after="100"/>
      </w:pPr>
      <w:r>
        <w:rPr>
          <w:b/>
          <w:i/>
          <w:iCs/>
          <w:u w:val="single"/>
        </w:rPr>
        <w:t>Ejercicio nº 4.-</w:t>
      </w:r>
    </w:p>
    <w:p w:rsidR="00724BF7" w:rsidRDefault="00966B71">
      <w:pPr>
        <w:spacing w:after="100"/>
      </w:pPr>
      <w:r>
        <w:t> </w:t>
      </w:r>
    </w:p>
    <w:p w:rsidR="00724BF7" w:rsidRDefault="00966B71">
      <w:pPr>
        <w:spacing w:after="100"/>
      </w:pPr>
      <w:r>
        <w:rPr>
          <w:b/>
        </w:rPr>
        <w:t>Señala si las siguientes afirmaciones son verdaderas o falsas; corrige las falsas.</w:t>
      </w:r>
    </w:p>
    <w:p w:rsidR="00724BF7" w:rsidRDefault="00966B71">
      <w:pPr>
        <w:spacing w:after="100"/>
      </w:pPr>
      <w:r>
        <w:t> </w:t>
      </w:r>
    </w:p>
    <w:p w:rsidR="00724BF7" w:rsidRDefault="00966B71">
      <w:pPr>
        <w:spacing w:after="100"/>
        <w:jc w:val="both"/>
      </w:pPr>
      <w:r>
        <w:rPr>
          <w:b/>
        </w:rPr>
        <w:t>1. España ingresó en la Comunidad Europea en 1962.</w:t>
      </w:r>
    </w:p>
    <w:p w:rsidR="00724BF7" w:rsidRDefault="00966B71">
      <w:pPr>
        <w:spacing w:after="100"/>
        <w:jc w:val="both"/>
      </w:pPr>
      <w:r>
        <w:rPr>
          <w:b/>
        </w:rPr>
        <w:t>2. La ONU resolvió en contra de España ante la reclamación que esta hacía sobre el peñón de Gibraltar. Por esta razón, e</w:t>
      </w:r>
      <w:r>
        <w:rPr>
          <w:b/>
        </w:rPr>
        <w:t>l Reino Unido continuó ocupando el Peñón.</w:t>
      </w:r>
    </w:p>
    <w:p w:rsidR="00724BF7" w:rsidRDefault="00966B71">
      <w:pPr>
        <w:spacing w:after="100"/>
        <w:jc w:val="both"/>
      </w:pPr>
      <w:r>
        <w:rPr>
          <w:b/>
        </w:rPr>
        <w:t xml:space="preserve">3. Franco organizó la Marcha Verde sobre el Sahara para evitar que Marruecos se anexionara este territorio. </w:t>
      </w:r>
    </w:p>
    <w:p w:rsidR="00724BF7" w:rsidRDefault="00966B71">
      <w:pPr>
        <w:spacing w:after="100"/>
        <w:jc w:val="both"/>
      </w:pPr>
      <w:r>
        <w:rPr>
          <w:b/>
        </w:rPr>
        <w:t>4. En 1953 España firmó el Concordato con la Santa Sede y dos años después firmó un acuerdo con Estados U</w:t>
      </w:r>
      <w:r>
        <w:rPr>
          <w:b/>
        </w:rPr>
        <w:t>nidos permitiendo la instalación de bases militares.</w:t>
      </w:r>
    </w:p>
    <w:p w:rsidR="00724BF7" w:rsidRDefault="00966B71">
      <w:pPr>
        <w:spacing w:after="100"/>
        <w:jc w:val="both"/>
      </w:pPr>
      <w:r>
        <w:rPr>
          <w:b/>
        </w:rPr>
        <w:t>5. A pesar de declararse no beligerante, España envió al frente ruso a la División Azul.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</w:pPr>
      <w:r>
        <w:rPr>
          <w:b/>
          <w:i/>
          <w:iCs/>
          <w:u w:val="single"/>
        </w:rPr>
        <w:t>Ejercicio nº 5.-</w:t>
      </w:r>
    </w:p>
    <w:p w:rsidR="00724BF7" w:rsidRDefault="00966B71">
      <w:pPr>
        <w:spacing w:after="100"/>
        <w:jc w:val="both"/>
      </w:pPr>
      <w:r>
        <w:t> </w:t>
      </w:r>
    </w:p>
    <w:p w:rsidR="00724BF7" w:rsidRDefault="00966B71">
      <w:pPr>
        <w:spacing w:after="100"/>
      </w:pPr>
      <w:r>
        <w:rPr>
          <w:b/>
        </w:rPr>
        <w:t>Relaciona las siguientes columnas:</w:t>
      </w:r>
    </w:p>
    <w:p w:rsidR="00724BF7" w:rsidRDefault="00966B7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221"/>
        <w:gridCol w:w="613"/>
        <w:gridCol w:w="5176"/>
      </w:tblGrid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1. INI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a) Apertura de la economía al mercado mundial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2. Estraperlo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b) Entrada de divisas en el país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3. Plan de estabilización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c) Autosuficiencia económica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 xml:space="preserve">4. </w:t>
            </w:r>
            <w:r>
              <w:rPr>
                <w:b/>
                <w:i/>
                <w:iCs/>
              </w:rPr>
              <w:t>Boom</w:t>
            </w:r>
            <w:r>
              <w:rPr>
                <w:b/>
              </w:rPr>
              <w:t xml:space="preserve"> turístico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d) Fomento de la industria básica</w:t>
            </w:r>
          </w:p>
        </w:tc>
      </w:tr>
      <w:tr w:rsidR="00724BF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2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5. Autarquía</w:t>
            </w:r>
          </w:p>
        </w:tc>
        <w:tc>
          <w:tcPr>
            <w:tcW w:w="480" w:type="dxa"/>
            <w:vAlign w:val="center"/>
          </w:tcPr>
          <w:p w:rsidR="00724BF7" w:rsidRDefault="00966B71">
            <w:pPr>
              <w:spacing w:after="100"/>
            </w:pPr>
            <w:r>
              <w:t> </w:t>
            </w:r>
          </w:p>
        </w:tc>
        <w:tc>
          <w:tcPr>
            <w:tcW w:w="4050" w:type="dxa"/>
            <w:vAlign w:val="center"/>
          </w:tcPr>
          <w:p w:rsidR="00724BF7" w:rsidRDefault="00966B71">
            <w:pPr>
              <w:spacing w:after="100"/>
            </w:pPr>
            <w:r>
              <w:rPr>
                <w:b/>
              </w:rPr>
              <w:t>e) Venta clandestina de productos racionados</w:t>
            </w:r>
          </w:p>
        </w:tc>
      </w:tr>
    </w:tbl>
    <w:p w:rsidR="00724BF7" w:rsidRDefault="00966B71">
      <w:pPr>
        <w:spacing w:after="100"/>
      </w:pPr>
      <w:r>
        <w:t> </w:t>
      </w:r>
    </w:p>
    <w:p w:rsidR="00724BF7" w:rsidRDefault="00966B71">
      <w:pPr>
        <w:spacing w:after="100"/>
        <w:jc w:val="both"/>
      </w:pPr>
      <w:r>
        <w:t> </w:t>
      </w:r>
    </w:p>
    <w:sectPr w:rsidR="00724BF7" w:rsidSect="00724BF7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5EEA"/>
    <w:multiLevelType w:val="multilevel"/>
    <w:tmpl w:val="67F83600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BF7"/>
    <w:rsid w:val="00724BF7"/>
    <w:rsid w:val="0096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24BF7"/>
    <w:rPr>
      <w:vertAlign w:val="superscript"/>
    </w:rPr>
  </w:style>
  <w:style w:type="paragraph" w:customStyle="1" w:styleId="paragraph">
    <w:name w:val="paragraph"/>
    <w:basedOn w:val="Normal"/>
    <w:rsid w:val="00724B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Manager/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2020-05-05T08:36:00Z</dcterms:created>
  <dcterms:modified xsi:type="dcterms:W3CDTF">2020-05-05T08:36:00Z</dcterms:modified>
  <cp:category/>
</cp:coreProperties>
</file>